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227D7D">
                              <w:rPr>
                                <w:rFonts w:ascii="Cambria" w:hAnsi="Cambria"/>
                              </w:rPr>
                              <w:t>790-803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227D7D">
                        <w:rPr>
                          <w:rFonts w:ascii="Cambria" w:hAnsi="Cambria"/>
                        </w:rPr>
                        <w:t>790-803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E6799" w:rsidRDefault="000D3129" w:rsidP="000D3129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Advanced Placement European History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i/>
        </w:rPr>
        <w:t xml:space="preserve">Unit </w:t>
      </w:r>
      <w:r w:rsidR="00227D7D">
        <w:rPr>
          <w:rFonts w:ascii="Bookman Old Style" w:hAnsi="Bookman Old Style"/>
          <w:i/>
        </w:rPr>
        <w:t>6</w:t>
      </w:r>
      <w:r w:rsidR="009A63B2">
        <w:rPr>
          <w:rFonts w:ascii="Bookman Old Style" w:hAnsi="Bookman Old Style"/>
          <w:i/>
        </w:rPr>
        <w:t xml:space="preserve">: </w:t>
      </w:r>
      <w:r w:rsidR="003355A9">
        <w:rPr>
          <w:rFonts w:ascii="Bookman Old Style" w:hAnsi="Bookman Old Style"/>
          <w:i/>
        </w:rPr>
        <w:t xml:space="preserve">Chapter </w:t>
      </w:r>
      <w:r w:rsidR="006178FE">
        <w:rPr>
          <w:rFonts w:ascii="Bookman Old Style" w:hAnsi="Bookman Old Style"/>
          <w:i/>
        </w:rPr>
        <w:t>2</w:t>
      </w:r>
      <w:r w:rsidR="00227D7D">
        <w:rPr>
          <w:rFonts w:ascii="Bookman Old Style" w:hAnsi="Bookman Old Style"/>
          <w:i/>
        </w:rPr>
        <w:t>4</w:t>
      </w:r>
      <w:r w:rsidR="0054760A">
        <w:rPr>
          <w:rFonts w:ascii="Bookman Old Style" w:hAnsi="Bookman Old Style"/>
          <w:i/>
        </w:rPr>
        <w:t xml:space="preserve">, </w:t>
      </w:r>
      <w:proofErr w:type="gramStart"/>
      <w:r w:rsidR="006178FE">
        <w:rPr>
          <w:rFonts w:ascii="Bookman Old Style" w:hAnsi="Bookman Old Style"/>
          <w:i/>
        </w:rPr>
        <w:t>The</w:t>
      </w:r>
      <w:proofErr w:type="gramEnd"/>
      <w:r w:rsidR="006178FE">
        <w:rPr>
          <w:rFonts w:ascii="Bookman Old Style" w:hAnsi="Bookman Old Style"/>
          <w:i/>
        </w:rPr>
        <w:t xml:space="preserve"> </w:t>
      </w:r>
      <w:r w:rsidR="00227D7D">
        <w:rPr>
          <w:rFonts w:ascii="Bookman Old Style" w:hAnsi="Bookman Old Style"/>
          <w:i/>
        </w:rPr>
        <w:t>West and the World</w:t>
      </w:r>
      <w:r w:rsidRPr="00FE6799">
        <w:rPr>
          <w:rFonts w:ascii="Bookman Old Style" w:hAnsi="Bookman Old Style"/>
          <w:i/>
        </w:rPr>
        <w:t xml:space="preserve"> Key Terms</w:t>
      </w:r>
      <w:r>
        <w:rPr>
          <w:rFonts w:ascii="Bookman Old Style" w:hAnsi="Bookman Old Style"/>
          <w:i/>
        </w:rPr>
        <w:t xml:space="preserve"> and Reading</w:t>
      </w:r>
      <w:r w:rsidRPr="00FE6799">
        <w:rPr>
          <w:rFonts w:ascii="Bookman Old Style" w:hAnsi="Bookman Old Style"/>
          <w:i/>
        </w:rPr>
        <w:t xml:space="preserve"> Questions:</w:t>
      </w:r>
    </w:p>
    <w:p w:rsidR="000D3129" w:rsidRP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CB1A" wp14:editId="3F4E89E6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6C5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227D7D">
        <w:rPr>
          <w:rFonts w:ascii="Bookman Old Style" w:hAnsi="Bookman Old Style"/>
          <w:noProof/>
        </w:rPr>
        <w:t>Imperialism Background</w:t>
      </w:r>
      <w:r w:rsidR="006178FE">
        <w:rPr>
          <w:rFonts w:ascii="Bookman Old Style" w:hAnsi="Bookman Old Style"/>
          <w:noProof/>
        </w:rPr>
        <w:t xml:space="preserve"> </w:t>
      </w:r>
      <w:r w:rsidR="0001415C">
        <w:rPr>
          <w:rFonts w:ascii="Bookman Old Style" w:hAnsi="Bookman Old Style"/>
          <w:i/>
        </w:rPr>
        <w:t>Study Guide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227D7D" w:rsidRPr="00227D7D" w:rsidRDefault="00227D7D" w:rsidP="00227D7D">
      <w:pPr>
        <w:spacing w:after="0" w:line="240" w:lineRule="auto"/>
        <w:ind w:left="720"/>
        <w:rPr>
          <w:sz w:val="24"/>
          <w:szCs w:val="24"/>
        </w:rPr>
      </w:pPr>
      <w:bookmarkStart w:id="0" w:name="_GoBack"/>
      <w:proofErr w:type="gramStart"/>
      <w:r w:rsidRPr="00227D7D">
        <w:rPr>
          <w:sz w:val="24"/>
          <w:szCs w:val="24"/>
        </w:rPr>
        <w:t>neo-</w:t>
      </w:r>
      <w:proofErr w:type="spellStart"/>
      <w:r w:rsidRPr="00227D7D">
        <w:rPr>
          <w:sz w:val="24"/>
          <w:szCs w:val="24"/>
        </w:rPr>
        <w:t>Europes</w:t>
      </w:r>
      <w:proofErr w:type="spellEnd"/>
      <w:proofErr w:type="gramEnd"/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  <w:t>Hong Kong</w:t>
      </w:r>
    </w:p>
    <w:p w:rsidR="00227D7D" w:rsidRPr="00227D7D" w:rsidRDefault="00227D7D" w:rsidP="00227D7D">
      <w:pPr>
        <w:spacing w:after="0" w:line="240" w:lineRule="auto"/>
        <w:rPr>
          <w:sz w:val="24"/>
          <w:szCs w:val="24"/>
        </w:rPr>
      </w:pPr>
      <w:r w:rsidRPr="00227D7D">
        <w:rPr>
          <w:sz w:val="24"/>
          <w:szCs w:val="24"/>
        </w:rPr>
        <w:tab/>
        <w:t>Opium Wars</w:t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  <w:t>gunboat diplomacy</w:t>
      </w:r>
    </w:p>
    <w:p w:rsidR="006178FE" w:rsidRPr="00227D7D" w:rsidRDefault="00227D7D" w:rsidP="00227D7D">
      <w:pPr>
        <w:spacing w:after="0" w:line="240" w:lineRule="auto"/>
        <w:rPr>
          <w:sz w:val="24"/>
          <w:szCs w:val="24"/>
        </w:rPr>
      </w:pPr>
      <w:r w:rsidRPr="00227D7D">
        <w:rPr>
          <w:sz w:val="24"/>
          <w:szCs w:val="24"/>
        </w:rPr>
        <w:tab/>
        <w:t>Treaty of Nanking</w:t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</w:r>
      <w:r w:rsidRPr="00227D7D">
        <w:rPr>
          <w:sz w:val="24"/>
          <w:szCs w:val="24"/>
        </w:rPr>
        <w:tab/>
        <w:t>nativism</w:t>
      </w:r>
    </w:p>
    <w:bookmarkEnd w:id="0"/>
    <w:p w:rsidR="000D3129" w:rsidRPr="006955FB" w:rsidRDefault="000D3129" w:rsidP="009A63B2">
      <w:pPr>
        <w:spacing w:after="0" w:line="240" w:lineRule="auto"/>
        <w:ind w:firstLine="720"/>
        <w:rPr>
          <w:rFonts w:ascii="Bookman Old Style" w:hAnsi="Bookman Old Style"/>
          <w:b/>
          <w:sz w:val="10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4430" wp14:editId="2CC6D7DB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9B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227D7D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8"/>
          <w:u w:val="single"/>
        </w:rPr>
      </w:pPr>
      <w:r w:rsidRPr="00227D7D">
        <w:rPr>
          <w:rFonts w:ascii="Bookman Old Style" w:hAnsi="Bookman Old Style"/>
          <w:b/>
          <w:sz w:val="24"/>
          <w:u w:val="single"/>
        </w:rPr>
        <w:t xml:space="preserve">Reading </w:t>
      </w:r>
      <w:r w:rsidR="000D3129" w:rsidRPr="00227D7D">
        <w:rPr>
          <w:rFonts w:ascii="Bookman Old Style" w:hAnsi="Bookman Old Style"/>
          <w:b/>
          <w:sz w:val="24"/>
          <w:u w:val="single"/>
        </w:rPr>
        <w:t>Questions:</w:t>
      </w: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The expansion of the Industrial Revolution in the 19</w:t>
      </w:r>
      <w:r w:rsidRPr="00227D7D">
        <w:rPr>
          <w:sz w:val="24"/>
          <w:szCs w:val="24"/>
          <w:vertAlign w:val="superscript"/>
        </w:rPr>
        <w:t>th</w:t>
      </w:r>
      <w:r w:rsidRPr="00227D7D">
        <w:rPr>
          <w:sz w:val="24"/>
          <w:szCs w:val="24"/>
        </w:rPr>
        <w:t xml:space="preserve"> century into non-Western areas was sometimes peaceful and beneficial, however if peaceful methods failed, Europeans used their superior _______________ power to force non-Western nations to open their doors to Western ____________ interests.</w:t>
      </w:r>
    </w:p>
    <w:p w:rsidR="00227D7D" w:rsidRPr="00227D7D" w:rsidRDefault="00227D7D" w:rsidP="00227D7D">
      <w:pPr>
        <w:pStyle w:val="ListParagraph"/>
        <w:ind w:left="360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Using Figure 24.1 on Page 790, list and explain three points concerning the “lopsided world” industrialization gap.</w:t>
      </w:r>
    </w:p>
    <w:p w:rsidR="00227D7D" w:rsidRDefault="00227D7D" w:rsidP="00227D7D">
      <w:pPr>
        <w:rPr>
          <w:sz w:val="24"/>
          <w:szCs w:val="24"/>
        </w:rPr>
      </w:pPr>
    </w:p>
    <w:p w:rsidR="00227D7D" w:rsidRPr="00227D7D" w:rsidRDefault="00227D7D" w:rsidP="00227D7D">
      <w:pPr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In the late 19</w:t>
      </w:r>
      <w:r w:rsidRPr="00227D7D">
        <w:rPr>
          <w:sz w:val="24"/>
          <w:szCs w:val="24"/>
          <w:vertAlign w:val="superscript"/>
        </w:rPr>
        <w:t>th</w:t>
      </w:r>
      <w:r w:rsidRPr="00227D7D">
        <w:rPr>
          <w:sz w:val="24"/>
          <w:szCs w:val="24"/>
        </w:rPr>
        <w:t xml:space="preserve"> and early 20</w:t>
      </w:r>
      <w:r w:rsidRPr="00227D7D">
        <w:rPr>
          <w:sz w:val="24"/>
          <w:szCs w:val="24"/>
          <w:vertAlign w:val="superscript"/>
        </w:rPr>
        <w:t>th</w:t>
      </w:r>
      <w:r w:rsidRPr="00227D7D">
        <w:rPr>
          <w:sz w:val="24"/>
          <w:szCs w:val="24"/>
        </w:rPr>
        <w:t xml:space="preserve"> centuries, the revolution in land and sea _______________ encouraged European entrepreneurs to open up and exploit new territories around the world, and new _______________ systems were used to direct the flow of goods across global networks.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Europeans used __________ addiction and __________ aggression to break Chinese seclusion and open the country to foreign trade and foreign ideas.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For most of early modern history, what was Japan’s reaction to foreign influence?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How was Japan “opened” in the 19</w:t>
      </w:r>
      <w:r w:rsidRPr="00227D7D">
        <w:rPr>
          <w:sz w:val="24"/>
          <w:szCs w:val="24"/>
          <w:vertAlign w:val="superscript"/>
        </w:rPr>
        <w:t>th</w:t>
      </w:r>
      <w:r w:rsidRPr="00227D7D">
        <w:rPr>
          <w:sz w:val="24"/>
          <w:szCs w:val="24"/>
        </w:rPr>
        <w:t xml:space="preserve"> century?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For most of early modern history, what empire ruled most of present day Egypt?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A company from what European nation completed the Suez Canal in 1869?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Explain the British strategy used to control Egypt which became the model for European expansion in densely populated lands in the Age of Imperialism.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>In the 19</w:t>
      </w:r>
      <w:r w:rsidRPr="00227D7D">
        <w:rPr>
          <w:sz w:val="24"/>
          <w:szCs w:val="24"/>
          <w:vertAlign w:val="superscript"/>
        </w:rPr>
        <w:t>th</w:t>
      </w:r>
      <w:r w:rsidRPr="00227D7D">
        <w:rPr>
          <w:sz w:val="24"/>
          <w:szCs w:val="24"/>
        </w:rPr>
        <w:t xml:space="preserve"> century, European population more than _______________.</w:t>
      </w:r>
    </w:p>
    <w:p w:rsidR="00227D7D" w:rsidRPr="00227D7D" w:rsidRDefault="00227D7D" w:rsidP="00227D7D">
      <w:pPr>
        <w:pStyle w:val="ListParagraph"/>
        <w:rPr>
          <w:sz w:val="24"/>
          <w:szCs w:val="24"/>
        </w:rPr>
      </w:pPr>
    </w:p>
    <w:p w:rsidR="00227D7D" w:rsidRPr="00227D7D" w:rsidRDefault="00227D7D" w:rsidP="00227D7D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227D7D">
        <w:rPr>
          <w:sz w:val="24"/>
          <w:szCs w:val="24"/>
        </w:rPr>
        <w:t xml:space="preserve">Approximately how many people left Europe between 1815 and 1932, and what nation absorbed the largest number of European emigrants? </w:t>
      </w:r>
    </w:p>
    <w:p w:rsidR="00285280" w:rsidRPr="006178FE" w:rsidRDefault="00285280" w:rsidP="00227D7D">
      <w:pPr>
        <w:pStyle w:val="ListParagraph"/>
        <w:spacing w:after="0" w:line="240" w:lineRule="auto"/>
        <w:ind w:left="360"/>
        <w:rPr>
          <w:szCs w:val="24"/>
        </w:rPr>
      </w:pPr>
    </w:p>
    <w:sectPr w:rsidR="00285280" w:rsidRPr="006178FE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D3129"/>
    <w:rsid w:val="00227D7D"/>
    <w:rsid w:val="00285280"/>
    <w:rsid w:val="0032520A"/>
    <w:rsid w:val="003355A9"/>
    <w:rsid w:val="003667C1"/>
    <w:rsid w:val="00531BE8"/>
    <w:rsid w:val="0054760A"/>
    <w:rsid w:val="00575065"/>
    <w:rsid w:val="006006B7"/>
    <w:rsid w:val="006178FE"/>
    <w:rsid w:val="006955FB"/>
    <w:rsid w:val="00847A33"/>
    <w:rsid w:val="00961FCA"/>
    <w:rsid w:val="009A63B2"/>
    <w:rsid w:val="009B3610"/>
    <w:rsid w:val="00AB262D"/>
    <w:rsid w:val="00FA712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EFA76-8A4B-4350-82F0-A27D065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RUBINO, MARK</dc:creator>
  <cp:lastModifiedBy>DICKS, AMANDA</cp:lastModifiedBy>
  <cp:revision>2</cp:revision>
  <dcterms:created xsi:type="dcterms:W3CDTF">2015-03-04T18:37:00Z</dcterms:created>
  <dcterms:modified xsi:type="dcterms:W3CDTF">2015-03-04T18:37:00Z</dcterms:modified>
</cp:coreProperties>
</file>